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ED05" w14:textId="77777777" w:rsidR="00342A40" w:rsidRPr="00760839" w:rsidRDefault="00342A40">
      <w:pPr>
        <w:rPr>
          <w:sz w:val="18"/>
        </w:rPr>
      </w:pPr>
      <w:r w:rsidRPr="00760839"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679DCAA7" wp14:editId="2B74637A">
            <wp:simplePos x="0" y="0"/>
            <wp:positionH relativeFrom="column">
              <wp:posOffset>502920</wp:posOffset>
            </wp:positionH>
            <wp:positionV relativeFrom="paragraph">
              <wp:posOffset>-525780</wp:posOffset>
            </wp:positionV>
            <wp:extent cx="5749290" cy="1147445"/>
            <wp:effectExtent l="19050" t="0" r="3810" b="0"/>
            <wp:wrapTight wrapText="bothSides">
              <wp:wrapPolygon edited="0">
                <wp:start x="-72" y="0"/>
                <wp:lineTo x="-72" y="21158"/>
                <wp:lineTo x="21614" y="21158"/>
                <wp:lineTo x="21614" y="0"/>
                <wp:lineTo x="-72" y="0"/>
              </wp:wrapPolygon>
            </wp:wrapTight>
            <wp:docPr id="1" name="Picture 1" descr="20170820_2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70820_20082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4196" b="36314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BA444" w14:textId="77777777" w:rsidR="00342A40" w:rsidRPr="00760839" w:rsidRDefault="00342A40" w:rsidP="00342A40">
      <w:pPr>
        <w:shd w:val="clear" w:color="auto" w:fill="FFFFFF"/>
        <w:rPr>
          <w:rFonts w:ascii="Helvetica" w:hAnsi="Helvetica" w:cs="Helvetica"/>
          <w:color w:val="26282A"/>
          <w:sz w:val="16"/>
          <w:szCs w:val="20"/>
        </w:rPr>
      </w:pPr>
    </w:p>
    <w:p w14:paraId="3D89C189" w14:textId="77777777" w:rsidR="00760839" w:rsidRPr="00760839" w:rsidRDefault="002E5C78" w:rsidP="007608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82A"/>
          <w:sz w:val="20"/>
          <w:szCs w:val="24"/>
        </w:rPr>
      </w:pPr>
      <w:hyperlink r:id="rId7" w:history="1">
        <w:r w:rsidR="00760839" w:rsidRPr="00760839">
          <w:rPr>
            <w:rStyle w:val="Hyperlink"/>
            <w:rFonts w:ascii="Times New Roman" w:hAnsi="Times New Roman" w:cs="Times New Roman"/>
            <w:sz w:val="20"/>
            <w:szCs w:val="24"/>
          </w:rPr>
          <w:t>http://www.woodlandrotary.org/BeerBooth.cfm</w:t>
        </w:r>
      </w:hyperlink>
    </w:p>
    <w:p w14:paraId="68D26FEC" w14:textId="77777777" w:rsidR="00760839" w:rsidRDefault="00760839" w:rsidP="00342A40">
      <w:p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</w:p>
    <w:p w14:paraId="6C1C91B0" w14:textId="55E6C8EF" w:rsidR="00342A40" w:rsidRPr="00A83EBA" w:rsidRDefault="00342A40" w:rsidP="00342A40">
      <w:p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D771F">
        <w:rPr>
          <w:rFonts w:ascii="Times New Roman" w:hAnsi="Times New Roman" w:cs="Times New Roman"/>
          <w:b/>
          <w:bCs/>
          <w:color w:val="26282A"/>
          <w:sz w:val="28"/>
          <w:szCs w:val="28"/>
        </w:rPr>
        <w:t xml:space="preserve">Fair Beer Booth Committee </w:t>
      </w:r>
      <w:r w:rsidR="00AD771F" w:rsidRPr="00AD771F">
        <w:rPr>
          <w:rFonts w:ascii="Times New Roman" w:hAnsi="Times New Roman" w:cs="Times New Roman"/>
          <w:b/>
          <w:bCs/>
          <w:color w:val="26282A"/>
          <w:sz w:val="28"/>
          <w:szCs w:val="28"/>
        </w:rPr>
        <w:t xml:space="preserve">Minutes </w:t>
      </w:r>
      <w:r w:rsidRPr="00AD771F">
        <w:rPr>
          <w:rFonts w:ascii="Times New Roman" w:hAnsi="Times New Roman" w:cs="Times New Roman"/>
          <w:b/>
          <w:bCs/>
          <w:color w:val="26282A"/>
          <w:sz w:val="28"/>
          <w:szCs w:val="28"/>
        </w:rPr>
        <w:t xml:space="preserve">for </w:t>
      </w:r>
      <w:r w:rsidR="00760839" w:rsidRPr="00AD771F">
        <w:rPr>
          <w:rFonts w:ascii="Times New Roman" w:hAnsi="Times New Roman" w:cs="Times New Roman"/>
          <w:b/>
          <w:bCs/>
          <w:color w:val="26282A"/>
          <w:sz w:val="28"/>
          <w:szCs w:val="28"/>
        </w:rPr>
        <w:t>10 June</w:t>
      </w:r>
      <w:r w:rsidRPr="00AD771F">
        <w:rPr>
          <w:rFonts w:ascii="Times New Roman" w:hAnsi="Times New Roman" w:cs="Times New Roman"/>
          <w:b/>
          <w:bCs/>
          <w:color w:val="26282A"/>
          <w:sz w:val="28"/>
          <w:szCs w:val="28"/>
        </w:rPr>
        <w:t xml:space="preserve"> </w:t>
      </w:r>
      <w:proofErr w:type="gramStart"/>
      <w:r w:rsidRPr="00AD771F">
        <w:rPr>
          <w:rFonts w:ascii="Times New Roman" w:hAnsi="Times New Roman" w:cs="Times New Roman"/>
          <w:b/>
          <w:bCs/>
          <w:color w:val="26282A"/>
          <w:sz w:val="28"/>
          <w:szCs w:val="28"/>
        </w:rPr>
        <w:t xml:space="preserve">2019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5:30</w:t>
      </w:r>
      <w:proofErr w:type="gramEnd"/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pm at </w:t>
      </w:r>
      <w:r w:rsidRPr="00A83EBA">
        <w:rPr>
          <w:rFonts w:ascii="Times New Roman" w:hAnsi="Times New Roman" w:cs="Times New Roman"/>
          <w:b/>
          <w:color w:val="26282A"/>
          <w:sz w:val="24"/>
          <w:szCs w:val="24"/>
        </w:rPr>
        <w:t>Steve’s Pizza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, </w:t>
      </w:r>
      <w:r w:rsidR="00080642">
        <w:rPr>
          <w:rFonts w:ascii="Times New Roman" w:hAnsi="Times New Roman" w:cs="Times New Roman"/>
          <w:color w:val="26282A"/>
          <w:sz w:val="24"/>
          <w:szCs w:val="24"/>
        </w:rPr>
        <w:t>Davis</w:t>
      </w:r>
    </w:p>
    <w:p w14:paraId="1F0E0ECA" w14:textId="341017CD" w:rsidR="00342A40" w:rsidRPr="00A83EBA" w:rsidRDefault="00342A40" w:rsidP="00342A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r w:rsidR="004F3D72">
        <w:rPr>
          <w:rFonts w:ascii="Times New Roman" w:hAnsi="Times New Roman" w:cs="Times New Roman"/>
          <w:color w:val="26282A"/>
          <w:sz w:val="24"/>
          <w:szCs w:val="24"/>
        </w:rPr>
        <w:t xml:space="preserve">Attendees: </w:t>
      </w:r>
      <w:r w:rsidR="007310A2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</w:p>
    <w:p w14:paraId="795A2CFA" w14:textId="77777777"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Clarksburg </w:t>
      </w:r>
      <w:r w:rsidR="00326DE2" w:rsidRPr="004F3D72">
        <w:rPr>
          <w:rFonts w:ascii="Times New Roman" w:hAnsi="Times New Roman" w:cs="Times New Roman"/>
          <w:strike/>
          <w:color w:val="26282A"/>
          <w:sz w:val="24"/>
          <w:szCs w:val="24"/>
          <w:u w:val="single"/>
        </w:rPr>
        <w:t>Mark Pruner</w:t>
      </w:r>
      <w:r w:rsidR="00326DE2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, Melanie Britton, </w:t>
      </w:r>
      <w:r w:rsidR="00326DE2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(</w:t>
      </w:r>
      <w:r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Josh Kriess</w:t>
      </w:r>
      <w:r w:rsidR="00326DE2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??)</w:t>
      </w:r>
    </w:p>
    <w:p w14:paraId="137C6B9C" w14:textId="77777777" w:rsidR="00166F42" w:rsidRPr="004F3D7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trike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Davis: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Jeff 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>K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>ow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>e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s Co-Chair; </w:t>
      </w:r>
      <w:r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Andrew Dowling</w:t>
      </w:r>
    </w:p>
    <w:p w14:paraId="2738EBA8" w14:textId="77777777" w:rsidR="00166F42" w:rsidRPr="004F3D7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trike/>
          <w:color w:val="26282A"/>
          <w:sz w:val="24"/>
          <w:szCs w:val="24"/>
        </w:rPr>
      </w:pPr>
      <w:r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Davis Sunrise: Bob Poppenga</w:t>
      </w:r>
      <w:r w:rsidR="00760839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, Gretchen Peralta</w:t>
      </w:r>
    </w:p>
    <w:p w14:paraId="4DB55769" w14:textId="77777777" w:rsidR="00DE49B3" w:rsidRPr="00A83EBA" w:rsidRDefault="00DE49B3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Davis Sunset: 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Steve Boschken, </w:t>
      </w:r>
      <w:r w:rsidR="00326089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Jeff Williams</w:t>
      </w:r>
    </w:p>
    <w:p w14:paraId="40E726A5" w14:textId="77777777" w:rsidR="00166F42" w:rsidRPr="00A83EBA" w:rsidRDefault="00537FD3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 xml:space="preserve">West Sacramento: </w:t>
      </w:r>
      <w:r w:rsidR="00166F42" w:rsidRPr="00A83EBA">
        <w:rPr>
          <w:rFonts w:ascii="Times New Roman" w:hAnsi="Times New Roman" w:cs="Times New Roman"/>
          <w:color w:val="26282A"/>
          <w:sz w:val="24"/>
          <w:szCs w:val="24"/>
        </w:rPr>
        <w:t>Shaun Morrow, Ken Wilson</w:t>
      </w:r>
    </w:p>
    <w:p w14:paraId="7EC25710" w14:textId="77777777"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West Sacramento Centennial: Tom Engle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, </w:t>
      </w:r>
      <w:r w:rsidR="00326089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Scott Matter</w:t>
      </w:r>
    </w:p>
    <w:p w14:paraId="0092F9D3" w14:textId="77777777"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Winters: Cecil Padilla</w:t>
      </w:r>
    </w:p>
    <w:p w14:paraId="2186D49E" w14:textId="77777777"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Woodland: </w:t>
      </w:r>
      <w:r w:rsidR="00DE49B3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Gary Wegener Chair; </w:t>
      </w:r>
      <w:r w:rsidRPr="00A83EBA">
        <w:rPr>
          <w:rFonts w:ascii="Times New Roman" w:hAnsi="Times New Roman" w:cs="Times New Roman"/>
          <w:color w:val="26282A"/>
          <w:sz w:val="24"/>
          <w:szCs w:val="24"/>
        </w:rPr>
        <w:t>Dick Hoppin</w:t>
      </w:r>
    </w:p>
    <w:p w14:paraId="4C977762" w14:textId="77777777" w:rsidR="00166F42" w:rsidRPr="00A83EBA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A83EBA">
        <w:rPr>
          <w:rFonts w:ascii="Times New Roman" w:hAnsi="Times New Roman" w:cs="Times New Roman"/>
          <w:color w:val="26282A"/>
          <w:sz w:val="24"/>
          <w:szCs w:val="24"/>
        </w:rPr>
        <w:t>Woodland Sunrise: Al Aldrete Co-Chair; Gary Holman</w:t>
      </w:r>
      <w:r w:rsidR="00326089" w:rsidRPr="00A83EBA">
        <w:rPr>
          <w:rFonts w:ascii="Times New Roman" w:hAnsi="Times New Roman" w:cs="Times New Roman"/>
          <w:color w:val="26282A"/>
          <w:sz w:val="24"/>
          <w:szCs w:val="24"/>
        </w:rPr>
        <w:t xml:space="preserve">, </w:t>
      </w:r>
      <w:r w:rsidR="00326089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Vicki Faye Treasurer</w:t>
      </w:r>
    </w:p>
    <w:p w14:paraId="69CBC29A" w14:textId="77777777" w:rsidR="00166F42" w:rsidRPr="004F3D7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trike/>
          <w:color w:val="26282A"/>
          <w:sz w:val="24"/>
          <w:szCs w:val="24"/>
        </w:rPr>
      </w:pPr>
      <w:r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Woodland Luna Vista Joe Muller</w:t>
      </w:r>
      <w:r w:rsidR="00326089"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>,</w:t>
      </w:r>
      <w:r w:rsidRPr="004F3D72">
        <w:rPr>
          <w:rFonts w:ascii="Times New Roman" w:hAnsi="Times New Roman" w:cs="Times New Roman"/>
          <w:strike/>
          <w:color w:val="26282A"/>
          <w:sz w:val="24"/>
          <w:szCs w:val="24"/>
        </w:rPr>
        <w:t xml:space="preserve"> Don Lambert</w:t>
      </w:r>
    </w:p>
    <w:p w14:paraId="48F587EE" w14:textId="77777777" w:rsidR="002947DD" w:rsidRPr="00A83EBA" w:rsidRDefault="002947DD" w:rsidP="002947DD">
      <w:pPr>
        <w:pStyle w:val="ListParagraph"/>
        <w:shd w:val="clear" w:color="auto" w:fill="FFFFFF"/>
        <w:ind w:left="1440"/>
        <w:rPr>
          <w:rFonts w:ascii="Times New Roman" w:hAnsi="Times New Roman" w:cs="Times New Roman"/>
          <w:color w:val="26282A"/>
          <w:sz w:val="24"/>
          <w:szCs w:val="24"/>
        </w:rPr>
      </w:pPr>
    </w:p>
    <w:p w14:paraId="0E6C8437" w14:textId="33968B75" w:rsidR="00381EC0" w:rsidRPr="00080642" w:rsidRDefault="004F3D72" w:rsidP="00381EC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>Minutes of May 13</w:t>
      </w:r>
      <w:r w:rsidRPr="004F3D72">
        <w:rPr>
          <w:rFonts w:ascii="Times New Roman" w:hAnsi="Times New Roman" w:cs="Times New Roman"/>
          <w:color w:val="26282A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26282A"/>
          <w:sz w:val="24"/>
          <w:szCs w:val="24"/>
        </w:rPr>
        <w:t xml:space="preserve"> were approved.</w:t>
      </w:r>
    </w:p>
    <w:p w14:paraId="7418E1C8" w14:textId="31903B57" w:rsidR="008B5E95" w:rsidRPr="008B5E95" w:rsidRDefault="00123B89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 w:rsidRPr="008B5E95">
        <w:rPr>
          <w:szCs w:val="24"/>
        </w:rPr>
        <w:t>Quick w</w:t>
      </w:r>
      <w:r w:rsidR="00D676BD" w:rsidRPr="008B5E95">
        <w:rPr>
          <w:szCs w:val="24"/>
        </w:rPr>
        <w:t xml:space="preserve">ine </w:t>
      </w:r>
      <w:r w:rsidRPr="008B5E95">
        <w:rPr>
          <w:szCs w:val="24"/>
        </w:rPr>
        <w:t xml:space="preserve">and beer </w:t>
      </w:r>
      <w:r w:rsidR="00D676BD" w:rsidRPr="008B5E95">
        <w:rPr>
          <w:szCs w:val="24"/>
        </w:rPr>
        <w:t>selection</w:t>
      </w:r>
      <w:r w:rsidR="00537FD3" w:rsidRPr="008B5E95">
        <w:rPr>
          <w:szCs w:val="24"/>
        </w:rPr>
        <w:t xml:space="preserve"> update</w:t>
      </w:r>
      <w:r w:rsidRPr="008B5E95">
        <w:rPr>
          <w:szCs w:val="24"/>
        </w:rPr>
        <w:t>s</w:t>
      </w:r>
      <w:r w:rsidR="004F3D72">
        <w:rPr>
          <w:szCs w:val="24"/>
        </w:rPr>
        <w:t xml:space="preserve"> given by </w:t>
      </w:r>
      <w:r w:rsidR="00537FD3" w:rsidRPr="008B5E95">
        <w:rPr>
          <w:szCs w:val="24"/>
        </w:rPr>
        <w:t>Ken</w:t>
      </w:r>
      <w:r w:rsidR="002E5C78">
        <w:rPr>
          <w:szCs w:val="24"/>
        </w:rPr>
        <w:t xml:space="preserve"> </w:t>
      </w:r>
      <w:r w:rsidR="00537FD3" w:rsidRPr="008B5E95">
        <w:rPr>
          <w:szCs w:val="24"/>
        </w:rPr>
        <w:t>Wilson</w:t>
      </w:r>
      <w:r w:rsidRPr="008B5E95">
        <w:rPr>
          <w:szCs w:val="24"/>
        </w:rPr>
        <w:t xml:space="preserve"> and S</w:t>
      </w:r>
      <w:r w:rsidR="00537FD3" w:rsidRPr="008B5E95">
        <w:rPr>
          <w:szCs w:val="24"/>
        </w:rPr>
        <w:t>haun Morro</w:t>
      </w:r>
      <w:r w:rsidR="008B5E95" w:rsidRPr="008B5E95">
        <w:rPr>
          <w:szCs w:val="24"/>
        </w:rPr>
        <w:t>w</w:t>
      </w:r>
      <w:r w:rsidR="004F3D72">
        <w:rPr>
          <w:szCs w:val="24"/>
        </w:rPr>
        <w:t>.  Will add hard seltzer to drink offerings if Fair approves (GW to check).  Will add Moscato to the wine list.</w:t>
      </w:r>
    </w:p>
    <w:p w14:paraId="07C3A4E6" w14:textId="043694DF" w:rsidR="008B5E95" w:rsidRPr="008B5E95" w:rsidRDefault="008B5E95" w:rsidP="008B5E95">
      <w:pPr>
        <w:pStyle w:val="Default"/>
        <w:shd w:val="clear" w:color="auto" w:fill="FFFFFF"/>
        <w:rPr>
          <w:color w:val="26282A"/>
          <w:szCs w:val="24"/>
        </w:rPr>
      </w:pPr>
    </w:p>
    <w:p w14:paraId="47007AC6" w14:textId="77777777" w:rsidR="002076C9" w:rsidRPr="002076C9" w:rsidRDefault="004F3D72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>
        <w:rPr>
          <w:szCs w:val="24"/>
        </w:rPr>
        <w:t>Draft c</w:t>
      </w:r>
      <w:r w:rsidR="00537FD3" w:rsidRPr="008B5E95">
        <w:rPr>
          <w:szCs w:val="24"/>
        </w:rPr>
        <w:t xml:space="preserve">lub shift assignments for the fair </w:t>
      </w:r>
      <w:r>
        <w:rPr>
          <w:szCs w:val="24"/>
        </w:rPr>
        <w:t>were distributed</w:t>
      </w:r>
      <w:r w:rsidR="002076C9">
        <w:rPr>
          <w:szCs w:val="24"/>
        </w:rPr>
        <w:t xml:space="preserve"> for discussion</w:t>
      </w:r>
      <w:r w:rsidR="00537FD3" w:rsidRPr="008B5E95">
        <w:rPr>
          <w:szCs w:val="24"/>
        </w:rPr>
        <w:t xml:space="preserve">.  </w:t>
      </w:r>
      <w:r w:rsidR="002076C9">
        <w:rPr>
          <w:szCs w:val="24"/>
        </w:rPr>
        <w:t xml:space="preserve"> </w:t>
      </w:r>
    </w:p>
    <w:p w14:paraId="46316E77" w14:textId="653CCA2C" w:rsidR="002076C9" w:rsidRPr="002076C9" w:rsidRDefault="002076C9" w:rsidP="002076C9">
      <w:pPr>
        <w:pStyle w:val="Default"/>
        <w:numPr>
          <w:ilvl w:val="1"/>
          <w:numId w:val="1"/>
        </w:numPr>
        <w:shd w:val="clear" w:color="auto" w:fill="FFFFFF"/>
        <w:rPr>
          <w:color w:val="26282A"/>
          <w:szCs w:val="24"/>
        </w:rPr>
      </w:pPr>
      <w:r>
        <w:rPr>
          <w:szCs w:val="24"/>
        </w:rPr>
        <w:t xml:space="preserve">We are shifting back to a balanced number of shifts per member (vice per club), recognizing that the larger clubs are financially assisting the smaller ones (as profits are split evenly between clubs).  </w:t>
      </w:r>
    </w:p>
    <w:p w14:paraId="5FDCB0E9" w14:textId="77777777" w:rsidR="002076C9" w:rsidRPr="002076C9" w:rsidRDefault="002076C9" w:rsidP="002076C9">
      <w:pPr>
        <w:pStyle w:val="Default"/>
        <w:numPr>
          <w:ilvl w:val="1"/>
          <w:numId w:val="1"/>
        </w:numPr>
        <w:shd w:val="clear" w:color="auto" w:fill="FFFFFF"/>
        <w:rPr>
          <w:color w:val="26282A"/>
          <w:szCs w:val="24"/>
        </w:rPr>
      </w:pPr>
      <w:r>
        <w:rPr>
          <w:szCs w:val="24"/>
        </w:rPr>
        <w:t>As discussed, we are n</w:t>
      </w:r>
      <w:r w:rsidR="00307024">
        <w:rPr>
          <w:szCs w:val="24"/>
        </w:rPr>
        <w:t xml:space="preserve">ot showing overlap between shifts.  Come early for your shift and stay till relieved.  </w:t>
      </w:r>
    </w:p>
    <w:p w14:paraId="7799C6E5" w14:textId="307BBDDA" w:rsidR="00CC5518" w:rsidRPr="002076C9" w:rsidRDefault="00307024" w:rsidP="002076C9">
      <w:pPr>
        <w:pStyle w:val="Default"/>
        <w:numPr>
          <w:ilvl w:val="1"/>
          <w:numId w:val="1"/>
        </w:numPr>
        <w:shd w:val="clear" w:color="auto" w:fill="FFFFFF"/>
        <w:rPr>
          <w:color w:val="26282A"/>
          <w:szCs w:val="24"/>
        </w:rPr>
      </w:pPr>
      <w:r>
        <w:rPr>
          <w:szCs w:val="24"/>
        </w:rPr>
        <w:t>It was decided to split the ‘Day Shift Supervisor’ into two shifts for Thurs to Sunday.</w:t>
      </w:r>
    </w:p>
    <w:p w14:paraId="162F1A8E" w14:textId="0A106355" w:rsidR="002076C9" w:rsidRPr="008B5E95" w:rsidRDefault="002076C9" w:rsidP="002076C9">
      <w:pPr>
        <w:pStyle w:val="Default"/>
        <w:numPr>
          <w:ilvl w:val="1"/>
          <w:numId w:val="1"/>
        </w:numPr>
        <w:shd w:val="clear" w:color="auto" w:fill="FFFFFF"/>
        <w:rPr>
          <w:color w:val="26282A"/>
          <w:szCs w:val="24"/>
        </w:rPr>
      </w:pPr>
      <w:r>
        <w:rPr>
          <w:szCs w:val="24"/>
        </w:rPr>
        <w:t>We will reassign the late evening shifts for the more distant clubs (Clarksburg, W Sac and Winters) to the Davis/Woodland clubs.</w:t>
      </w:r>
    </w:p>
    <w:p w14:paraId="617039FF" w14:textId="77777777" w:rsidR="00CC5518" w:rsidRPr="00CC5518" w:rsidRDefault="00CC5518" w:rsidP="00CC5518">
      <w:pPr>
        <w:pStyle w:val="Default"/>
        <w:shd w:val="clear" w:color="auto" w:fill="FFFFFF"/>
        <w:ind w:left="720"/>
        <w:rPr>
          <w:color w:val="26282A"/>
          <w:szCs w:val="24"/>
        </w:rPr>
      </w:pPr>
    </w:p>
    <w:p w14:paraId="296DE0C0" w14:textId="5C3153BE" w:rsidR="00CC5518" w:rsidRDefault="004078FD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 w:rsidRPr="00CC5518">
        <w:rPr>
          <w:szCs w:val="24"/>
        </w:rPr>
        <w:t xml:space="preserve"> </w:t>
      </w:r>
      <w:r w:rsidR="00C01582" w:rsidRPr="00CC5518">
        <w:rPr>
          <w:szCs w:val="24"/>
        </w:rPr>
        <w:t>Organizational structure</w:t>
      </w:r>
      <w:r w:rsidR="00123B89" w:rsidRPr="00CC5518">
        <w:rPr>
          <w:szCs w:val="24"/>
        </w:rPr>
        <w:t xml:space="preserve"> and beer booth procedures (one of Dean’s legacy)</w:t>
      </w:r>
      <w:r w:rsidR="00C01582" w:rsidRPr="00CC5518">
        <w:rPr>
          <w:szCs w:val="24"/>
        </w:rPr>
        <w:t xml:space="preserve">; </w:t>
      </w:r>
      <w:r w:rsidR="00A83EBA" w:rsidRPr="00CC5518">
        <w:rPr>
          <w:szCs w:val="24"/>
        </w:rPr>
        <w:t xml:space="preserve">see </w:t>
      </w:r>
      <w:r w:rsidR="00123B89" w:rsidRPr="00CC5518">
        <w:rPr>
          <w:szCs w:val="24"/>
        </w:rPr>
        <w:t xml:space="preserve">draft Beer Booth Procedures </w:t>
      </w:r>
      <w:r w:rsidR="00CC5518" w:rsidRPr="00CC5518">
        <w:rPr>
          <w:szCs w:val="24"/>
        </w:rPr>
        <w:t xml:space="preserve">manual </w:t>
      </w:r>
      <w:r w:rsidR="002076C9">
        <w:rPr>
          <w:szCs w:val="24"/>
        </w:rPr>
        <w:t>on the website</w:t>
      </w:r>
      <w:r w:rsidR="00123B89" w:rsidRPr="00CC5518">
        <w:rPr>
          <w:szCs w:val="24"/>
        </w:rPr>
        <w:t xml:space="preserve">.  </w:t>
      </w:r>
      <w:r w:rsidRPr="00CC5518">
        <w:rPr>
          <w:szCs w:val="24"/>
        </w:rPr>
        <w:t xml:space="preserve"> </w:t>
      </w:r>
      <w:r w:rsidR="00573E25" w:rsidRPr="00CC5518">
        <w:rPr>
          <w:color w:val="26282A"/>
          <w:szCs w:val="24"/>
        </w:rPr>
        <w:t xml:space="preserve">Once assignments are solidified, members should review responsibilities against the the Procedures </w:t>
      </w:r>
      <w:r w:rsidR="00CC5518" w:rsidRPr="00CC5518">
        <w:rPr>
          <w:color w:val="26282A"/>
          <w:szCs w:val="24"/>
        </w:rPr>
        <w:t>m</w:t>
      </w:r>
      <w:r w:rsidR="00573E25" w:rsidRPr="00CC5518">
        <w:rPr>
          <w:color w:val="26282A"/>
          <w:szCs w:val="24"/>
        </w:rPr>
        <w:t>anual</w:t>
      </w:r>
      <w:r w:rsidR="00CC5518" w:rsidRPr="00CC5518">
        <w:rPr>
          <w:color w:val="26282A"/>
          <w:szCs w:val="24"/>
        </w:rPr>
        <w:t>.</w:t>
      </w:r>
      <w:r w:rsidR="00573E25" w:rsidRPr="00CC5518">
        <w:rPr>
          <w:color w:val="26282A"/>
          <w:szCs w:val="24"/>
        </w:rPr>
        <w:t xml:space="preserve"> The intent is to clearly define who needs to do what, when. This will simplify consistency throughout the 5 days of the </w:t>
      </w:r>
      <w:proofErr w:type="gramStart"/>
      <w:r w:rsidR="00573E25" w:rsidRPr="00CC5518">
        <w:rPr>
          <w:color w:val="26282A"/>
          <w:szCs w:val="24"/>
        </w:rPr>
        <w:t>fair, and</w:t>
      </w:r>
      <w:proofErr w:type="gramEnd"/>
      <w:r w:rsidR="00573E25" w:rsidRPr="00CC5518">
        <w:rPr>
          <w:color w:val="26282A"/>
          <w:szCs w:val="24"/>
        </w:rPr>
        <w:t xml:space="preserve"> enabling the work assignments to rotate easier.</w:t>
      </w:r>
      <w:r w:rsidR="00381EC0" w:rsidRPr="00CC5518">
        <w:rPr>
          <w:color w:val="26282A"/>
          <w:szCs w:val="24"/>
        </w:rPr>
        <w:t xml:space="preserve">  </w:t>
      </w:r>
    </w:p>
    <w:p w14:paraId="6B669403" w14:textId="6AD75F04" w:rsidR="00B84734" w:rsidRDefault="00B84734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>
        <w:rPr>
          <w:color w:val="26282A"/>
          <w:szCs w:val="24"/>
        </w:rPr>
        <w:t xml:space="preserve">We discussed cash handling and startup cash for each day.  Al will be the lead during the fair, and courier the cash with assist from the shift supervisor.  </w:t>
      </w:r>
      <w:r>
        <w:rPr>
          <w:color w:val="26282A"/>
          <w:szCs w:val="24"/>
        </w:rPr>
        <w:t>Security is available for escort.</w:t>
      </w:r>
      <w:r>
        <w:rPr>
          <w:color w:val="26282A"/>
          <w:szCs w:val="24"/>
        </w:rPr>
        <w:t xml:space="preserve">  We’ll add a lockup box in the ticket booth.    Al will check with bank on ‘counterfeit’ pens, </w:t>
      </w:r>
      <w:r>
        <w:rPr>
          <w:color w:val="26282A"/>
          <w:szCs w:val="24"/>
        </w:rPr>
        <w:lastRenderedPageBreak/>
        <w:t>black lights.</w:t>
      </w:r>
    </w:p>
    <w:p w14:paraId="636512EA" w14:textId="550862B8" w:rsidR="00003EEC" w:rsidRDefault="00003EEC" w:rsidP="00CC5518">
      <w:pPr>
        <w:pStyle w:val="Default"/>
        <w:numPr>
          <w:ilvl w:val="0"/>
          <w:numId w:val="1"/>
        </w:numPr>
        <w:shd w:val="clear" w:color="auto" w:fill="FFFFFF"/>
        <w:rPr>
          <w:color w:val="26282A"/>
          <w:szCs w:val="24"/>
        </w:rPr>
      </w:pPr>
      <w:r>
        <w:rPr>
          <w:color w:val="26282A"/>
          <w:szCs w:val="24"/>
        </w:rPr>
        <w:t xml:space="preserve">We discussed ABC training; Al will check on it’s availability as he gets the liquor sales permit.  Will try </w:t>
      </w:r>
      <w:proofErr w:type="gramStart"/>
      <w:r>
        <w:rPr>
          <w:color w:val="26282A"/>
          <w:szCs w:val="24"/>
        </w:rPr>
        <w:t>to  schedule</w:t>
      </w:r>
      <w:proofErr w:type="gramEnd"/>
      <w:r>
        <w:rPr>
          <w:color w:val="26282A"/>
          <w:szCs w:val="24"/>
        </w:rPr>
        <w:t xml:space="preserve"> it for 5:30 Monday, August 5</w:t>
      </w:r>
      <w:r w:rsidRPr="00003EEC">
        <w:rPr>
          <w:color w:val="26282A"/>
          <w:szCs w:val="24"/>
          <w:vertAlign w:val="superscript"/>
        </w:rPr>
        <w:t>th</w:t>
      </w:r>
      <w:r>
        <w:rPr>
          <w:color w:val="26282A"/>
          <w:szCs w:val="24"/>
        </w:rPr>
        <w:t>, but that may be overly optimistic</w:t>
      </w:r>
      <w:r w:rsidR="002E5C78">
        <w:rPr>
          <w:color w:val="26282A"/>
          <w:szCs w:val="24"/>
        </w:rPr>
        <w:t xml:space="preserve"> (may only be available during the work day).</w:t>
      </w:r>
      <w:r>
        <w:rPr>
          <w:color w:val="26282A"/>
          <w:szCs w:val="24"/>
        </w:rPr>
        <w:t xml:space="preserve">  </w:t>
      </w:r>
    </w:p>
    <w:p w14:paraId="7753FBEA" w14:textId="77777777" w:rsidR="00CC5518" w:rsidRPr="00CC5518" w:rsidRDefault="00CC5518" w:rsidP="00CC5518">
      <w:pPr>
        <w:pStyle w:val="Default"/>
        <w:shd w:val="clear" w:color="auto" w:fill="FFFFFF"/>
        <w:rPr>
          <w:color w:val="26282A"/>
          <w:szCs w:val="24"/>
        </w:rPr>
      </w:pPr>
    </w:p>
    <w:p w14:paraId="13A970DE" w14:textId="77777777" w:rsidR="00D31C36" w:rsidRPr="00D31C36" w:rsidRDefault="00D31C36" w:rsidP="00D31C36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65BB78F" w14:textId="161B1DDC" w:rsidR="004F2295" w:rsidRPr="00D31C36" w:rsidRDefault="00C605B9" w:rsidP="00266602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31C36">
        <w:rPr>
          <w:rFonts w:ascii="Times New Roman" w:hAnsi="Times New Roman" w:cs="Times New Roman"/>
          <w:color w:val="26282A"/>
          <w:sz w:val="24"/>
          <w:szCs w:val="24"/>
        </w:rPr>
        <w:t>Adjourn</w:t>
      </w:r>
      <w:r w:rsidR="00B84734">
        <w:rPr>
          <w:rFonts w:ascii="Times New Roman" w:hAnsi="Times New Roman" w:cs="Times New Roman"/>
          <w:color w:val="26282A"/>
          <w:sz w:val="24"/>
          <w:szCs w:val="24"/>
        </w:rPr>
        <w:t>ed at 7:30</w:t>
      </w:r>
      <w:proofErr w:type="gramStart"/>
      <w:r w:rsidR="00B84734">
        <w:rPr>
          <w:rFonts w:ascii="Times New Roman" w:hAnsi="Times New Roman" w:cs="Times New Roman"/>
          <w:color w:val="26282A"/>
          <w:sz w:val="24"/>
          <w:szCs w:val="24"/>
        </w:rPr>
        <w:t xml:space="preserve">;  </w:t>
      </w:r>
      <w:r w:rsidRPr="00D31C36">
        <w:rPr>
          <w:rFonts w:ascii="Times New Roman" w:hAnsi="Times New Roman" w:cs="Times New Roman"/>
          <w:color w:val="26282A"/>
          <w:sz w:val="24"/>
          <w:szCs w:val="24"/>
        </w:rPr>
        <w:t>(</w:t>
      </w:r>
      <w:proofErr w:type="gramEnd"/>
      <w:r w:rsidRPr="00D31C36">
        <w:rPr>
          <w:rFonts w:ascii="Times New Roman" w:hAnsi="Times New Roman" w:cs="Times New Roman"/>
          <w:color w:val="26282A"/>
          <w:sz w:val="24"/>
          <w:szCs w:val="24"/>
        </w:rPr>
        <w:t xml:space="preserve">next meeting </w:t>
      </w:r>
      <w:r w:rsidR="00003EEC">
        <w:rPr>
          <w:rFonts w:ascii="Times New Roman" w:hAnsi="Times New Roman" w:cs="Times New Roman"/>
          <w:color w:val="26282A"/>
          <w:sz w:val="24"/>
          <w:szCs w:val="24"/>
        </w:rPr>
        <w:t>5:30, Monday Aug 5</w:t>
      </w:r>
      <w:r w:rsidR="00003EEC" w:rsidRPr="00003EEC">
        <w:rPr>
          <w:rFonts w:ascii="Times New Roman" w:hAnsi="Times New Roman" w:cs="Times New Roman"/>
          <w:color w:val="26282A"/>
          <w:sz w:val="24"/>
          <w:szCs w:val="24"/>
          <w:vertAlign w:val="superscript"/>
        </w:rPr>
        <w:t>th</w:t>
      </w:r>
      <w:r w:rsidR="00003EEC">
        <w:rPr>
          <w:rFonts w:ascii="Times New Roman" w:hAnsi="Times New Roman" w:cs="Times New Roman"/>
          <w:color w:val="26282A"/>
          <w:sz w:val="24"/>
          <w:szCs w:val="24"/>
        </w:rPr>
        <w:t>.  Location to be announced as we see if ABC training will be included in the meeting</w:t>
      </w:r>
      <w:r w:rsidR="002E5C78">
        <w:rPr>
          <w:rFonts w:ascii="Times New Roman" w:hAnsi="Times New Roman" w:cs="Times New Roman"/>
          <w:color w:val="26282A"/>
          <w:sz w:val="24"/>
          <w:szCs w:val="24"/>
        </w:rPr>
        <w:t xml:space="preserve"> (i.e., </w:t>
      </w:r>
      <w:bookmarkStart w:id="0" w:name="_GoBack"/>
      <w:bookmarkEnd w:id="0"/>
      <w:r w:rsidR="002E5C78">
        <w:rPr>
          <w:rFonts w:ascii="Times New Roman" w:hAnsi="Times New Roman" w:cs="Times New Roman"/>
          <w:color w:val="26282A"/>
          <w:sz w:val="24"/>
          <w:szCs w:val="24"/>
        </w:rPr>
        <w:t>more space required)</w:t>
      </w:r>
      <w:r w:rsidR="00003EEC">
        <w:rPr>
          <w:rFonts w:ascii="Times New Roman" w:hAnsi="Times New Roman" w:cs="Times New Roman"/>
          <w:color w:val="26282A"/>
          <w:sz w:val="24"/>
          <w:szCs w:val="24"/>
        </w:rPr>
        <w:t>.</w:t>
      </w:r>
    </w:p>
    <w:sectPr w:rsidR="004F2295" w:rsidRPr="00D31C36" w:rsidSect="00342A4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E534D"/>
    <w:multiLevelType w:val="hybridMultilevel"/>
    <w:tmpl w:val="A5D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A40"/>
    <w:rsid w:val="00003EEC"/>
    <w:rsid w:val="00080642"/>
    <w:rsid w:val="000C6E40"/>
    <w:rsid w:val="00104EE2"/>
    <w:rsid w:val="001056CB"/>
    <w:rsid w:val="00123B89"/>
    <w:rsid w:val="001517F3"/>
    <w:rsid w:val="00166F42"/>
    <w:rsid w:val="0017108A"/>
    <w:rsid w:val="00175D56"/>
    <w:rsid w:val="001D1E1C"/>
    <w:rsid w:val="002076C9"/>
    <w:rsid w:val="00262825"/>
    <w:rsid w:val="00266602"/>
    <w:rsid w:val="002947DD"/>
    <w:rsid w:val="002C5C47"/>
    <w:rsid w:val="002E5C78"/>
    <w:rsid w:val="00307024"/>
    <w:rsid w:val="00314D90"/>
    <w:rsid w:val="00326089"/>
    <w:rsid w:val="00326DE2"/>
    <w:rsid w:val="00342A40"/>
    <w:rsid w:val="00381EC0"/>
    <w:rsid w:val="004078FD"/>
    <w:rsid w:val="00437B2C"/>
    <w:rsid w:val="00473EB6"/>
    <w:rsid w:val="004F2295"/>
    <w:rsid w:val="004F3D72"/>
    <w:rsid w:val="00537FD3"/>
    <w:rsid w:val="0055674C"/>
    <w:rsid w:val="00573E25"/>
    <w:rsid w:val="00583ACA"/>
    <w:rsid w:val="005A0494"/>
    <w:rsid w:val="0062295D"/>
    <w:rsid w:val="00636A4D"/>
    <w:rsid w:val="00657201"/>
    <w:rsid w:val="006D408D"/>
    <w:rsid w:val="006E49D7"/>
    <w:rsid w:val="007310A2"/>
    <w:rsid w:val="00760839"/>
    <w:rsid w:val="007762E9"/>
    <w:rsid w:val="007824B4"/>
    <w:rsid w:val="00817249"/>
    <w:rsid w:val="00850868"/>
    <w:rsid w:val="00877460"/>
    <w:rsid w:val="008B5E95"/>
    <w:rsid w:val="008D4512"/>
    <w:rsid w:val="009022CC"/>
    <w:rsid w:val="009A434F"/>
    <w:rsid w:val="009E4569"/>
    <w:rsid w:val="00A83EBA"/>
    <w:rsid w:val="00AA43DE"/>
    <w:rsid w:val="00AB32D0"/>
    <w:rsid w:val="00AB3462"/>
    <w:rsid w:val="00AB3498"/>
    <w:rsid w:val="00AD771F"/>
    <w:rsid w:val="00AF0936"/>
    <w:rsid w:val="00B022C6"/>
    <w:rsid w:val="00B47109"/>
    <w:rsid w:val="00B75249"/>
    <w:rsid w:val="00B84734"/>
    <w:rsid w:val="00B966B9"/>
    <w:rsid w:val="00BE2AC5"/>
    <w:rsid w:val="00C01582"/>
    <w:rsid w:val="00C14FCF"/>
    <w:rsid w:val="00C605B9"/>
    <w:rsid w:val="00CC5518"/>
    <w:rsid w:val="00CD7242"/>
    <w:rsid w:val="00CF29A9"/>
    <w:rsid w:val="00D3145F"/>
    <w:rsid w:val="00D31C36"/>
    <w:rsid w:val="00D51B57"/>
    <w:rsid w:val="00D676BD"/>
    <w:rsid w:val="00DB2446"/>
    <w:rsid w:val="00DE49B3"/>
    <w:rsid w:val="00E554FC"/>
    <w:rsid w:val="00F63124"/>
    <w:rsid w:val="00F776BC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BED5"/>
  <w15:docId w15:val="{443C9E00-A6A2-45AB-A5ED-E6E76DB3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462"/>
    <w:rPr>
      <w:color w:val="0000FF" w:themeColor="hyperlink"/>
      <w:u w:val="single"/>
    </w:rPr>
  </w:style>
  <w:style w:type="paragraph" w:customStyle="1" w:styleId="Default">
    <w:name w:val="Default"/>
    <w:rsid w:val="00473EB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rticleBodyCopyIndent">
    <w:name w:val="Article Body Copy Indent"/>
    <w:next w:val="Default"/>
    <w:rsid w:val="00473EB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odlandrotary.org/BeerBooth.c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A2EC8-50D7-4C8C-B61C-D301DE93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Wegener</cp:lastModifiedBy>
  <cp:revision>4</cp:revision>
  <cp:lastPrinted>2019-06-07T18:05:00Z</cp:lastPrinted>
  <dcterms:created xsi:type="dcterms:W3CDTF">2019-06-17T20:28:00Z</dcterms:created>
  <dcterms:modified xsi:type="dcterms:W3CDTF">2019-06-17T22:43:00Z</dcterms:modified>
</cp:coreProperties>
</file>