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00" w:rsidRDefault="00B907E4" w:rsidP="00920300">
      <w:pPr>
        <w:spacing w:after="0" w:line="240" w:lineRule="auto"/>
        <w:rPr>
          <w:b/>
          <w:sz w:val="44"/>
        </w:rPr>
      </w:pPr>
      <w:r>
        <w:rPr>
          <w:noProof/>
        </w:rPr>
        <w:drawing>
          <wp:anchor distT="0" distB="0" distL="114300" distR="114300" simplePos="0" relativeHeight="251658240" behindDoc="1" locked="0" layoutInCell="1" allowOverlap="1">
            <wp:simplePos x="0" y="0"/>
            <wp:positionH relativeFrom="column">
              <wp:posOffset>-76200</wp:posOffset>
            </wp:positionH>
            <wp:positionV relativeFrom="paragraph">
              <wp:posOffset>-415925</wp:posOffset>
            </wp:positionV>
            <wp:extent cx="1393825" cy="1400810"/>
            <wp:effectExtent l="19050" t="0" r="0" b="0"/>
            <wp:wrapTight wrapText="bothSides">
              <wp:wrapPolygon edited="0">
                <wp:start x="7676" y="0"/>
                <wp:lineTo x="4723" y="1175"/>
                <wp:lineTo x="2657" y="3231"/>
                <wp:lineTo x="2952" y="4700"/>
                <wp:lineTo x="0" y="4994"/>
                <wp:lineTo x="-295" y="8225"/>
                <wp:lineTo x="1181" y="9400"/>
                <wp:lineTo x="-295" y="9987"/>
                <wp:lineTo x="0" y="14100"/>
                <wp:lineTo x="2952" y="19093"/>
                <wp:lineTo x="7085" y="21443"/>
                <wp:lineTo x="7676" y="21443"/>
                <wp:lineTo x="13875" y="21443"/>
                <wp:lineTo x="14466" y="21443"/>
                <wp:lineTo x="18599" y="19093"/>
                <wp:lineTo x="18894" y="18800"/>
                <wp:lineTo x="21256" y="14687"/>
                <wp:lineTo x="21256" y="14100"/>
                <wp:lineTo x="21551" y="12337"/>
                <wp:lineTo x="21551" y="10281"/>
                <wp:lineTo x="20370" y="9400"/>
                <wp:lineTo x="21551" y="8225"/>
                <wp:lineTo x="21256" y="4994"/>
                <wp:lineTo x="18599" y="4700"/>
                <wp:lineTo x="19189" y="3525"/>
                <wp:lineTo x="16532" y="1175"/>
                <wp:lineTo x="13875" y="0"/>
                <wp:lineTo x="7676" y="0"/>
              </wp:wrapPolygon>
            </wp:wrapTight>
            <wp:docPr id="1" name="Picture 0" descr="6762_PNG_for_Word_documents_presentations_and_web_use_Additional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2_PNG_for_Word_documents_presentations_and_web_use_AdditionalFile.png"/>
                    <pic:cNvPicPr/>
                  </pic:nvPicPr>
                  <pic:blipFill>
                    <a:blip r:embed="rId5" cstate="print"/>
                    <a:stretch>
                      <a:fillRect/>
                    </a:stretch>
                  </pic:blipFill>
                  <pic:spPr>
                    <a:xfrm>
                      <a:off x="0" y="0"/>
                      <a:ext cx="1393825" cy="1400810"/>
                    </a:xfrm>
                    <a:prstGeom prst="rect">
                      <a:avLst/>
                    </a:prstGeom>
                  </pic:spPr>
                </pic:pic>
              </a:graphicData>
            </a:graphic>
          </wp:anchor>
        </w:drawing>
      </w:r>
      <w:r>
        <w:t xml:space="preserve"> </w:t>
      </w:r>
      <w:r w:rsidR="00920300">
        <w:t xml:space="preserve">     </w:t>
      </w:r>
      <w:r w:rsidR="00920300" w:rsidRPr="00B907E4">
        <w:rPr>
          <w:b/>
          <w:sz w:val="44"/>
        </w:rPr>
        <w:t>Woodland Rotary</w:t>
      </w:r>
      <w:r w:rsidR="00920300">
        <w:rPr>
          <w:b/>
          <w:sz w:val="44"/>
        </w:rPr>
        <w:t xml:space="preserve"> </w:t>
      </w:r>
      <w:r w:rsidR="00920300" w:rsidRPr="00B907E4">
        <w:rPr>
          <w:b/>
          <w:sz w:val="44"/>
        </w:rPr>
        <w:t>Endowment</w:t>
      </w:r>
    </w:p>
    <w:p w:rsidR="00171C62" w:rsidRPr="00920300" w:rsidRDefault="00920300" w:rsidP="00932BC5">
      <w:pPr>
        <w:spacing w:after="0" w:line="240" w:lineRule="auto"/>
        <w:rPr>
          <w:b/>
        </w:rPr>
      </w:pPr>
      <w:r>
        <w:t xml:space="preserve">                             </w:t>
      </w:r>
      <w:r w:rsidRPr="00920300">
        <w:rPr>
          <w:b/>
        </w:rPr>
        <w:t>PO Box 31, Woodland, CA 95776</w:t>
      </w:r>
    </w:p>
    <w:p w:rsidR="0045586A" w:rsidRDefault="0045586A" w:rsidP="00932BC5">
      <w:pPr>
        <w:spacing w:after="0" w:line="240" w:lineRule="auto"/>
        <w:rPr>
          <w:b/>
          <w:sz w:val="24"/>
        </w:rPr>
      </w:pPr>
    </w:p>
    <w:p w:rsidR="00932BC5" w:rsidRDefault="0045586A" w:rsidP="00932BC5">
      <w:pPr>
        <w:spacing w:after="0" w:line="240" w:lineRule="auto"/>
        <w:rPr>
          <w:b/>
          <w:sz w:val="24"/>
        </w:rPr>
      </w:pPr>
      <w:r>
        <w:rPr>
          <w:b/>
          <w:sz w:val="24"/>
        </w:rPr>
        <w:t xml:space="preserve">  </w:t>
      </w:r>
      <w:r w:rsidR="00920300">
        <w:rPr>
          <w:b/>
          <w:sz w:val="24"/>
        </w:rPr>
        <w:t xml:space="preserve">    </w:t>
      </w:r>
      <w:r w:rsidR="00932BC5" w:rsidRPr="00171C62">
        <w:rPr>
          <w:b/>
          <w:sz w:val="24"/>
        </w:rPr>
        <w:t>EIN 68-0270150</w:t>
      </w:r>
    </w:p>
    <w:p w:rsidR="006B5E35" w:rsidRDefault="006B5E35" w:rsidP="00932BC5">
      <w:pPr>
        <w:spacing w:after="0" w:line="240" w:lineRule="auto"/>
        <w:rPr>
          <w:b/>
          <w:sz w:val="24"/>
        </w:rPr>
      </w:pPr>
    </w:p>
    <w:p w:rsidR="006B5E35" w:rsidRDefault="0045586A" w:rsidP="0045586A">
      <w:pPr>
        <w:spacing w:after="0" w:line="240" w:lineRule="auto"/>
        <w:rPr>
          <w:b/>
          <w:sz w:val="32"/>
        </w:rPr>
      </w:pPr>
      <w:r>
        <w:rPr>
          <w:b/>
          <w:sz w:val="32"/>
        </w:rPr>
        <w:t xml:space="preserve">      </w:t>
      </w:r>
      <w:r w:rsidR="008317E5">
        <w:rPr>
          <w:b/>
          <w:sz w:val="32"/>
        </w:rPr>
        <w:t>B</w:t>
      </w:r>
      <w:r w:rsidR="006B5E35" w:rsidRPr="006B5E35">
        <w:rPr>
          <w:b/>
          <w:sz w:val="32"/>
        </w:rPr>
        <w:t>oard Meeting</w:t>
      </w:r>
      <w:r w:rsidR="008317E5">
        <w:rPr>
          <w:b/>
          <w:sz w:val="32"/>
        </w:rPr>
        <w:t xml:space="preserve"> </w:t>
      </w:r>
      <w:r w:rsidR="0022391C">
        <w:rPr>
          <w:b/>
          <w:sz w:val="32"/>
        </w:rPr>
        <w:t>Minutes</w:t>
      </w:r>
      <w:r w:rsidR="00A416C4">
        <w:rPr>
          <w:b/>
          <w:sz w:val="32"/>
        </w:rPr>
        <w:t xml:space="preserve"> of </w:t>
      </w:r>
      <w:r w:rsidR="00B4160C">
        <w:rPr>
          <w:b/>
          <w:sz w:val="32"/>
        </w:rPr>
        <w:t>September 24,</w:t>
      </w:r>
      <w:r w:rsidR="005C1525">
        <w:rPr>
          <w:b/>
          <w:sz w:val="32"/>
        </w:rPr>
        <w:t xml:space="preserve"> 2018</w:t>
      </w:r>
    </w:p>
    <w:p w:rsidR="006B5E35" w:rsidRDefault="006B5E35" w:rsidP="006B5E35">
      <w:pPr>
        <w:spacing w:after="0" w:line="240" w:lineRule="auto"/>
        <w:rPr>
          <w:sz w:val="24"/>
        </w:rPr>
      </w:pPr>
    </w:p>
    <w:p w:rsidR="006B5E35" w:rsidRDefault="006B5E35" w:rsidP="006B5E35">
      <w:pPr>
        <w:spacing w:after="0" w:line="240" w:lineRule="auto"/>
        <w:rPr>
          <w:sz w:val="24"/>
        </w:rPr>
      </w:pPr>
      <w:r w:rsidRPr="007F46EE">
        <w:rPr>
          <w:b/>
          <w:sz w:val="24"/>
        </w:rPr>
        <w:t>Directors</w:t>
      </w:r>
      <w:r w:rsidR="0022391C" w:rsidRPr="007F46EE">
        <w:rPr>
          <w:b/>
          <w:sz w:val="24"/>
        </w:rPr>
        <w:t xml:space="preserve"> present</w:t>
      </w:r>
      <w:r>
        <w:rPr>
          <w:sz w:val="24"/>
        </w:rPr>
        <w:t xml:space="preserve">:  </w:t>
      </w:r>
      <w:r w:rsidR="008360D9">
        <w:rPr>
          <w:sz w:val="24"/>
        </w:rPr>
        <w:t>Peter Holmes</w:t>
      </w:r>
      <w:r w:rsidR="009933AA">
        <w:rPr>
          <w:sz w:val="24"/>
        </w:rPr>
        <w:t>,</w:t>
      </w:r>
      <w:r>
        <w:rPr>
          <w:sz w:val="24"/>
        </w:rPr>
        <w:t xml:space="preserve"> President; Mark Ullrich</w:t>
      </w:r>
      <w:r w:rsidR="009933AA">
        <w:rPr>
          <w:sz w:val="24"/>
        </w:rPr>
        <w:t>,</w:t>
      </w:r>
      <w:r>
        <w:rPr>
          <w:sz w:val="24"/>
        </w:rPr>
        <w:t xml:space="preserve"> Treasurer;</w:t>
      </w:r>
      <w:r w:rsidR="0022391C">
        <w:rPr>
          <w:sz w:val="24"/>
        </w:rPr>
        <w:t xml:space="preserve"> </w:t>
      </w:r>
      <w:r w:rsidR="00B4160C">
        <w:rPr>
          <w:sz w:val="24"/>
        </w:rPr>
        <w:t>Robert Nakken, Secretary; C</w:t>
      </w:r>
      <w:r w:rsidR="00D91631">
        <w:rPr>
          <w:sz w:val="24"/>
        </w:rPr>
        <w:t>huck Maltese</w:t>
      </w:r>
      <w:r w:rsidR="0022391C">
        <w:rPr>
          <w:sz w:val="24"/>
        </w:rPr>
        <w:t xml:space="preserve">, </w:t>
      </w:r>
      <w:r w:rsidR="00D91631">
        <w:rPr>
          <w:sz w:val="24"/>
        </w:rPr>
        <w:t>Tom Schwarzgruber</w:t>
      </w:r>
      <w:r>
        <w:rPr>
          <w:sz w:val="24"/>
        </w:rPr>
        <w:t>, Ken Nordgren</w:t>
      </w:r>
      <w:r w:rsidR="00D91631">
        <w:rPr>
          <w:sz w:val="24"/>
        </w:rPr>
        <w:t>, Marc Faye</w:t>
      </w:r>
      <w:r w:rsidR="00B4160C">
        <w:rPr>
          <w:sz w:val="24"/>
        </w:rPr>
        <w:t xml:space="preserve">, </w:t>
      </w:r>
      <w:r w:rsidR="00D91631">
        <w:rPr>
          <w:sz w:val="24"/>
        </w:rPr>
        <w:t>Tabb Randolph and Tony Delevati</w:t>
      </w:r>
      <w:r w:rsidR="00B4160C">
        <w:rPr>
          <w:sz w:val="24"/>
        </w:rPr>
        <w:t>.</w:t>
      </w:r>
    </w:p>
    <w:p w:rsidR="00D91631" w:rsidRDefault="00D91631" w:rsidP="006B5E35">
      <w:pPr>
        <w:spacing w:after="0" w:line="240" w:lineRule="auto"/>
        <w:rPr>
          <w:sz w:val="24"/>
        </w:rPr>
      </w:pPr>
    </w:p>
    <w:p w:rsidR="0022391C" w:rsidRDefault="0022391C" w:rsidP="006B5E35">
      <w:pPr>
        <w:spacing w:after="0" w:line="240" w:lineRule="auto"/>
        <w:rPr>
          <w:sz w:val="24"/>
        </w:rPr>
      </w:pPr>
      <w:r w:rsidRPr="007F46EE">
        <w:rPr>
          <w:b/>
          <w:sz w:val="24"/>
        </w:rPr>
        <w:t>Guests present</w:t>
      </w:r>
      <w:r>
        <w:rPr>
          <w:sz w:val="24"/>
        </w:rPr>
        <w:t xml:space="preserve">: </w:t>
      </w:r>
      <w:r w:rsidR="00B4160C">
        <w:rPr>
          <w:sz w:val="24"/>
        </w:rPr>
        <w:t>Kevin Haarberg, Edward Jones Investments</w:t>
      </w:r>
      <w:r>
        <w:rPr>
          <w:sz w:val="24"/>
        </w:rPr>
        <w:t>.</w:t>
      </w:r>
    </w:p>
    <w:p w:rsidR="006B5E35" w:rsidRDefault="006B5E35" w:rsidP="006B5E35">
      <w:pPr>
        <w:spacing w:after="0" w:line="240" w:lineRule="auto"/>
        <w:rPr>
          <w:sz w:val="24"/>
        </w:rPr>
      </w:pPr>
    </w:p>
    <w:p w:rsidR="0022391C" w:rsidRPr="007F46EE" w:rsidRDefault="0022391C" w:rsidP="007F46EE">
      <w:pPr>
        <w:pStyle w:val="ListParagraph"/>
        <w:numPr>
          <w:ilvl w:val="0"/>
          <w:numId w:val="1"/>
        </w:numPr>
        <w:spacing w:after="0" w:line="240" w:lineRule="auto"/>
        <w:rPr>
          <w:rFonts w:ascii="Cambria" w:hAnsi="Cambria"/>
          <w:sz w:val="24"/>
        </w:rPr>
      </w:pPr>
      <w:r w:rsidRPr="007F46EE">
        <w:rPr>
          <w:sz w:val="24"/>
        </w:rPr>
        <w:t>The meeting was called</w:t>
      </w:r>
      <w:r w:rsidR="006B5E35" w:rsidRPr="007F46EE">
        <w:rPr>
          <w:sz w:val="24"/>
        </w:rPr>
        <w:t xml:space="preserve"> to order</w:t>
      </w:r>
      <w:r w:rsidRPr="007F46EE">
        <w:rPr>
          <w:sz w:val="24"/>
        </w:rPr>
        <w:t xml:space="preserve"> by </w:t>
      </w:r>
      <w:r w:rsidR="007F46EE">
        <w:rPr>
          <w:sz w:val="24"/>
        </w:rPr>
        <w:t>Peter</w:t>
      </w:r>
      <w:r w:rsidRPr="007F46EE">
        <w:rPr>
          <w:sz w:val="24"/>
        </w:rPr>
        <w:t xml:space="preserve"> at 5:30</w:t>
      </w:r>
      <w:r w:rsidR="00B4160C">
        <w:rPr>
          <w:sz w:val="24"/>
        </w:rPr>
        <w:t xml:space="preserve"> </w:t>
      </w:r>
      <w:r w:rsidRPr="007F46EE">
        <w:rPr>
          <w:sz w:val="24"/>
        </w:rPr>
        <w:t>p</w:t>
      </w:r>
      <w:r w:rsidR="00B4160C">
        <w:rPr>
          <w:sz w:val="24"/>
        </w:rPr>
        <w:t>.</w:t>
      </w:r>
      <w:r w:rsidRPr="007F46EE">
        <w:rPr>
          <w:sz w:val="24"/>
        </w:rPr>
        <w:t>m</w:t>
      </w:r>
      <w:r w:rsidR="00B4160C">
        <w:rPr>
          <w:sz w:val="24"/>
        </w:rPr>
        <w:t>.</w:t>
      </w:r>
      <w:r w:rsidRPr="007F46EE">
        <w:rPr>
          <w:sz w:val="24"/>
        </w:rPr>
        <w:t xml:space="preserve"> </w:t>
      </w:r>
      <w:r w:rsidR="00A416C4" w:rsidRPr="007F46EE">
        <w:rPr>
          <w:sz w:val="24"/>
        </w:rPr>
        <w:t xml:space="preserve">at </w:t>
      </w:r>
      <w:r w:rsidR="00A416C4" w:rsidRPr="007F46EE">
        <w:rPr>
          <w:rFonts w:ascii="Cambria" w:hAnsi="Cambria"/>
          <w:sz w:val="24"/>
        </w:rPr>
        <w:t>Ullrich Delevati CPAs, Woodland</w:t>
      </w:r>
    </w:p>
    <w:p w:rsidR="007F2664" w:rsidRPr="00A416C4" w:rsidRDefault="007F2664" w:rsidP="007F2664">
      <w:pPr>
        <w:pStyle w:val="ListParagraph"/>
        <w:spacing w:after="0" w:line="240" w:lineRule="auto"/>
        <w:ind w:left="360"/>
        <w:rPr>
          <w:rFonts w:ascii="Cambria" w:hAnsi="Cambria"/>
          <w:sz w:val="24"/>
        </w:rPr>
      </w:pPr>
    </w:p>
    <w:p w:rsidR="007F46EE" w:rsidRDefault="007F46EE" w:rsidP="0022391C">
      <w:pPr>
        <w:pStyle w:val="ListParagraph"/>
        <w:numPr>
          <w:ilvl w:val="0"/>
          <w:numId w:val="1"/>
        </w:numPr>
        <w:spacing w:after="0" w:line="240" w:lineRule="auto"/>
        <w:rPr>
          <w:sz w:val="24"/>
        </w:rPr>
      </w:pPr>
      <w:r>
        <w:rPr>
          <w:sz w:val="24"/>
        </w:rPr>
        <w:t xml:space="preserve">The minutes of </w:t>
      </w:r>
      <w:r w:rsidR="00B4160C">
        <w:rPr>
          <w:sz w:val="24"/>
        </w:rPr>
        <w:t>August 13</w:t>
      </w:r>
      <w:r>
        <w:rPr>
          <w:sz w:val="24"/>
        </w:rPr>
        <w:t>, 2018 were approved</w:t>
      </w:r>
      <w:r w:rsidR="00B4160C">
        <w:rPr>
          <w:sz w:val="24"/>
        </w:rPr>
        <w:t>, Motion by Tom Schwarzgruber and Second by Tabb Randolph.</w:t>
      </w:r>
    </w:p>
    <w:p w:rsidR="007F46EE" w:rsidRPr="007F46EE" w:rsidRDefault="007F46EE" w:rsidP="007F46EE">
      <w:pPr>
        <w:pStyle w:val="ListParagraph"/>
        <w:rPr>
          <w:sz w:val="24"/>
        </w:rPr>
      </w:pPr>
    </w:p>
    <w:p w:rsidR="007F46EE" w:rsidRPr="00B4160C" w:rsidRDefault="00B4160C" w:rsidP="002A2374">
      <w:pPr>
        <w:pStyle w:val="ListParagraph"/>
        <w:numPr>
          <w:ilvl w:val="0"/>
          <w:numId w:val="1"/>
        </w:numPr>
        <w:spacing w:after="0" w:line="240" w:lineRule="auto"/>
        <w:rPr>
          <w:b/>
          <w:sz w:val="24"/>
        </w:rPr>
      </w:pPr>
      <w:r w:rsidRPr="00B4160C">
        <w:rPr>
          <w:sz w:val="24"/>
        </w:rPr>
        <w:t xml:space="preserve">There was no </w:t>
      </w:r>
      <w:r w:rsidR="007F46EE" w:rsidRPr="00B4160C">
        <w:rPr>
          <w:sz w:val="24"/>
        </w:rPr>
        <w:t>Treasurer’s Report</w:t>
      </w:r>
      <w:r w:rsidRPr="00B4160C">
        <w:rPr>
          <w:sz w:val="24"/>
        </w:rPr>
        <w:t>, however Peter reviewed the balance sheet and pointed out several areas for clarification.</w:t>
      </w:r>
    </w:p>
    <w:p w:rsidR="007F46EE" w:rsidRPr="007F46EE" w:rsidRDefault="007F46EE" w:rsidP="007F46EE">
      <w:pPr>
        <w:pStyle w:val="ListParagraph"/>
        <w:rPr>
          <w:sz w:val="24"/>
        </w:rPr>
      </w:pPr>
    </w:p>
    <w:p w:rsidR="007F46EE" w:rsidRDefault="000D0651" w:rsidP="0022391C">
      <w:pPr>
        <w:pStyle w:val="ListParagraph"/>
        <w:numPr>
          <w:ilvl w:val="0"/>
          <w:numId w:val="1"/>
        </w:numPr>
        <w:spacing w:after="0" w:line="240" w:lineRule="auto"/>
        <w:rPr>
          <w:sz w:val="24"/>
        </w:rPr>
      </w:pPr>
      <w:r>
        <w:rPr>
          <w:sz w:val="24"/>
        </w:rPr>
        <w:t>The investment results for the accounts with Edward Jones were reviewed</w:t>
      </w:r>
      <w:r w:rsidR="00B4160C">
        <w:rPr>
          <w:sz w:val="24"/>
        </w:rPr>
        <w:t xml:space="preserve"> by Kevin Haarberg.  Kevin noted the returns should average about 5-7% per year on average.  The Scholarships use approximately 2.5% of the fund, so on average the Endowment should grow by 2.5-4.5% per year.</w:t>
      </w:r>
    </w:p>
    <w:p w:rsidR="000D0651" w:rsidRPr="000D0651" w:rsidRDefault="000D0651" w:rsidP="000D0651">
      <w:pPr>
        <w:pStyle w:val="ListParagraph"/>
        <w:rPr>
          <w:sz w:val="24"/>
        </w:rPr>
      </w:pPr>
    </w:p>
    <w:p w:rsidR="000D0651" w:rsidRDefault="00B4160C" w:rsidP="0022391C">
      <w:pPr>
        <w:pStyle w:val="ListParagraph"/>
        <w:numPr>
          <w:ilvl w:val="0"/>
          <w:numId w:val="1"/>
        </w:numPr>
        <w:spacing w:after="0" w:line="240" w:lineRule="auto"/>
        <w:rPr>
          <w:sz w:val="24"/>
        </w:rPr>
      </w:pPr>
      <w:r>
        <w:rPr>
          <w:sz w:val="24"/>
        </w:rPr>
        <w:t>2b</w:t>
      </w:r>
      <w:r w:rsidR="000D0651">
        <w:rPr>
          <w:sz w:val="24"/>
        </w:rPr>
        <w:t>y2 Committee:  Tom Schwarzgruber and Ken Nordgren reported the</w:t>
      </w:r>
      <w:r>
        <w:rPr>
          <w:sz w:val="24"/>
        </w:rPr>
        <w:t xml:space="preserve"> committee has </w:t>
      </w:r>
      <w:r w:rsidR="008A53BE">
        <w:rPr>
          <w:sz w:val="24"/>
        </w:rPr>
        <w:t>m</w:t>
      </w:r>
      <w:bookmarkStart w:id="0" w:name="_GoBack"/>
      <w:bookmarkEnd w:id="0"/>
      <w:r>
        <w:rPr>
          <w:sz w:val="24"/>
        </w:rPr>
        <w:t xml:space="preserve">et and is starting to formulate policy in regards to funds request by the community.  Some of this information is already available for community members to review however further edits and explanations are needed.   </w:t>
      </w:r>
    </w:p>
    <w:p w:rsidR="000D0651" w:rsidRPr="000D0651" w:rsidRDefault="000D0651" w:rsidP="000D0651">
      <w:pPr>
        <w:pStyle w:val="ListParagraph"/>
        <w:rPr>
          <w:sz w:val="24"/>
        </w:rPr>
      </w:pPr>
    </w:p>
    <w:p w:rsidR="007F46EE" w:rsidRPr="0045586A" w:rsidRDefault="000D0651" w:rsidP="00AE1B1D">
      <w:pPr>
        <w:pStyle w:val="ListParagraph"/>
        <w:numPr>
          <w:ilvl w:val="0"/>
          <w:numId w:val="1"/>
        </w:numPr>
        <w:spacing w:after="0" w:line="240" w:lineRule="auto"/>
        <w:rPr>
          <w:sz w:val="24"/>
        </w:rPr>
      </w:pPr>
      <w:r w:rsidRPr="0045586A">
        <w:rPr>
          <w:sz w:val="24"/>
        </w:rPr>
        <w:t xml:space="preserve">Plans for the Year and Long Term:  </w:t>
      </w:r>
      <w:r w:rsidR="00B4160C" w:rsidRPr="0045586A">
        <w:rPr>
          <w:sz w:val="24"/>
        </w:rPr>
        <w:t xml:space="preserve">Discussion ensued about how to use the Endowment funds and the Community Fund.  It was suggested to possibly increase our existing $1,500/year scholarships to something greater beginning July 1, 2019 or possibly start a needs based scholarship of some kind and amount.  Mark Ullrich will begin working on some proposed guidelines for a needs based scholarship.  The board also discussed the direction the Community Fund might take.  The Community Fund has been building over the past couple of years as the auction has generated funds in excess of the needs of primary </w:t>
      </w:r>
      <w:r w:rsidR="0045586A" w:rsidRPr="0045586A">
        <w:rPr>
          <w:sz w:val="24"/>
        </w:rPr>
        <w:t>donation project each year.   The board will consider more specifically the scholarship amounts, a needs based scholarship and a direction for the Community Fund at our next Board meeting.</w:t>
      </w:r>
      <w:r w:rsidRPr="0045586A">
        <w:rPr>
          <w:sz w:val="24"/>
        </w:rPr>
        <w:t xml:space="preserve">  </w:t>
      </w:r>
    </w:p>
    <w:p w:rsidR="009D11C4" w:rsidRDefault="00A416C4" w:rsidP="002647E4">
      <w:pPr>
        <w:pStyle w:val="ListParagraph"/>
        <w:numPr>
          <w:ilvl w:val="0"/>
          <w:numId w:val="1"/>
        </w:numPr>
        <w:spacing w:after="0" w:line="240" w:lineRule="auto"/>
      </w:pPr>
      <w:r w:rsidRPr="0045586A">
        <w:rPr>
          <w:sz w:val="24"/>
        </w:rPr>
        <w:t>The meeting adjourned at ~6:45pm</w:t>
      </w:r>
    </w:p>
    <w:sectPr w:rsidR="009D11C4" w:rsidSect="006F2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4A22"/>
    <w:multiLevelType w:val="hybridMultilevel"/>
    <w:tmpl w:val="F2B6CB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E4"/>
    <w:rsid w:val="000537B1"/>
    <w:rsid w:val="000D0651"/>
    <w:rsid w:val="00163CDB"/>
    <w:rsid w:val="00171C62"/>
    <w:rsid w:val="00194F19"/>
    <w:rsid w:val="0022391C"/>
    <w:rsid w:val="00276C27"/>
    <w:rsid w:val="002C18D6"/>
    <w:rsid w:val="0031627C"/>
    <w:rsid w:val="003F11F5"/>
    <w:rsid w:val="004411A8"/>
    <w:rsid w:val="0045586A"/>
    <w:rsid w:val="005302D1"/>
    <w:rsid w:val="005C1525"/>
    <w:rsid w:val="00644892"/>
    <w:rsid w:val="00667A90"/>
    <w:rsid w:val="006B5E35"/>
    <w:rsid w:val="006F2373"/>
    <w:rsid w:val="00704484"/>
    <w:rsid w:val="00796848"/>
    <w:rsid w:val="007C7C5B"/>
    <w:rsid w:val="007F2664"/>
    <w:rsid w:val="007F46EE"/>
    <w:rsid w:val="0080344B"/>
    <w:rsid w:val="008317E5"/>
    <w:rsid w:val="008360D9"/>
    <w:rsid w:val="008A53BE"/>
    <w:rsid w:val="008E1368"/>
    <w:rsid w:val="008F1354"/>
    <w:rsid w:val="008F4770"/>
    <w:rsid w:val="00920300"/>
    <w:rsid w:val="00932BC5"/>
    <w:rsid w:val="0099297C"/>
    <w:rsid w:val="009933AA"/>
    <w:rsid w:val="009E2010"/>
    <w:rsid w:val="00A416C4"/>
    <w:rsid w:val="00AB5C2B"/>
    <w:rsid w:val="00B2483D"/>
    <w:rsid w:val="00B4160C"/>
    <w:rsid w:val="00B43E31"/>
    <w:rsid w:val="00B907E4"/>
    <w:rsid w:val="00C1740D"/>
    <w:rsid w:val="00C42683"/>
    <w:rsid w:val="00CA0C6B"/>
    <w:rsid w:val="00CA5C58"/>
    <w:rsid w:val="00CB4710"/>
    <w:rsid w:val="00CB7734"/>
    <w:rsid w:val="00CF696D"/>
    <w:rsid w:val="00D91631"/>
    <w:rsid w:val="00DC4348"/>
    <w:rsid w:val="00DC5A86"/>
    <w:rsid w:val="00E922E0"/>
    <w:rsid w:val="00F8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3833B-B1C3-427C-9D78-040FCB0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E4"/>
    <w:rPr>
      <w:rFonts w:ascii="Tahoma" w:hAnsi="Tahoma" w:cs="Tahoma"/>
      <w:sz w:val="16"/>
      <w:szCs w:val="16"/>
    </w:rPr>
  </w:style>
  <w:style w:type="paragraph" w:styleId="ListParagraph">
    <w:name w:val="List Paragraph"/>
    <w:basedOn w:val="Normal"/>
    <w:uiPriority w:val="34"/>
    <w:qFormat/>
    <w:rsid w:val="006B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P Holmes</cp:lastModifiedBy>
  <cp:revision>3</cp:revision>
  <cp:lastPrinted>2018-06-10T05:09:00Z</cp:lastPrinted>
  <dcterms:created xsi:type="dcterms:W3CDTF">2018-09-26T22:55:00Z</dcterms:created>
  <dcterms:modified xsi:type="dcterms:W3CDTF">2018-10-26T23:08:00Z</dcterms:modified>
</cp:coreProperties>
</file>